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C2" w:rsidRPr="00587848" w:rsidRDefault="00587848" w:rsidP="006C35C2">
      <w:pPr>
        <w:tabs>
          <w:tab w:val="left" w:pos="2881"/>
          <w:tab w:val="left" w:pos="5762"/>
        </w:tabs>
        <w:jc w:val="center"/>
        <w:rPr>
          <w:b/>
          <w:color w:val="FABF8F" w:themeColor="accent6" w:themeTint="99"/>
          <w:spacing w:val="10"/>
          <w:sz w:val="52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587848">
        <w:rPr>
          <w:b/>
          <w:color w:val="FABF8F" w:themeColor="accent6" w:themeTint="99"/>
          <w:spacing w:val="10"/>
          <w:sz w:val="52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Evaluación de Actividades</w:t>
      </w:r>
    </w:p>
    <w:p w:rsidR="006F1106" w:rsidRDefault="00992AB4">
      <w:r>
        <w:rPr>
          <w:noProof/>
          <w:lang w:val="es-PA" w:eastAsia="es-PA"/>
        </w:rPr>
        <w:drawing>
          <wp:inline distT="0" distB="0" distL="0" distR="0">
            <wp:extent cx="5400040" cy="3150235"/>
            <wp:effectExtent l="57150" t="38100" r="86360" b="10731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6F11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37"/>
    <w:rsid w:val="000D1F08"/>
    <w:rsid w:val="000F1370"/>
    <w:rsid w:val="00587848"/>
    <w:rsid w:val="006C35C2"/>
    <w:rsid w:val="006F1106"/>
    <w:rsid w:val="00992AB4"/>
    <w:rsid w:val="00C36FA6"/>
    <w:rsid w:val="00C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3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3">
    <w:name w:val="Medium Shading 1 Accent 3"/>
    <w:basedOn w:val="Tablanormal"/>
    <w:uiPriority w:val="63"/>
    <w:rsid w:val="00CF36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9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3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3">
    <w:name w:val="Medium Shading 1 Accent 3"/>
    <w:basedOn w:val="Tablanormal"/>
    <w:uiPriority w:val="63"/>
    <w:rsid w:val="00CF36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9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4">
  <dgm:title val=""/>
  <dgm:desc val=""/>
  <dgm:catLst>
    <dgm:cat type="accent6" pri="11400"/>
  </dgm:catLst>
  <dgm:styleLbl name="node0">
    <dgm:fillClrLst meth="cycle">
      <a:schemeClr val="accent6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6">
        <a:shade val="50000"/>
      </a:schemeClr>
      <a:schemeClr val="accent6">
        <a:tint val="55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/>
    <dgm:txEffectClrLst/>
  </dgm:styleLbl>
  <dgm:styleLbl name="node1">
    <dgm:fillClrLst meth="cycle">
      <a:schemeClr val="accent6">
        <a:shade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cycle">
      <a:schemeClr val="accent6">
        <a:shade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6">
        <a:shade val="80000"/>
        <a:alpha val="5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55000"/>
      </a:schemeClr>
    </dgm:fillClrLst>
    <dgm:linClrLst meth="repeat">
      <a:schemeClr val="accent6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55000"/>
      </a:schemeClr>
    </dgm:fillClrLst>
    <dgm:linClrLst meth="repeat">
      <a:schemeClr val="accent6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55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ED88BB4-CA70-43A1-8679-9B6FC54790D6}" type="doc">
      <dgm:prSet loTypeId="urn:microsoft.com/office/officeart/2005/8/layout/vList5" loCatId="list" qsTypeId="urn:microsoft.com/office/officeart/2005/8/quickstyle/3d1" qsCatId="3D" csTypeId="urn:microsoft.com/office/officeart/2005/8/colors/accent6_4" csCatId="accent6" phldr="1"/>
      <dgm:spPr/>
      <dgm:t>
        <a:bodyPr/>
        <a:lstStyle/>
        <a:p>
          <a:endParaRPr lang="es-ES"/>
        </a:p>
      </dgm:t>
    </dgm:pt>
    <dgm:pt modelId="{58E5C930-CAF7-4369-BCEF-BD2DD947ECEE}">
      <dgm:prSet phldrT="[Texto]" custT="1"/>
      <dgm:spPr/>
      <dgm:t>
        <a:bodyPr/>
        <a:lstStyle/>
        <a:p>
          <a:r>
            <a:rPr lang="es-ES" sz="2000"/>
            <a:t>¿Qué sé?</a:t>
          </a:r>
        </a:p>
      </dgm:t>
    </dgm:pt>
    <dgm:pt modelId="{6B69EFFD-4C84-4597-893F-3B050B9CC6D5}" type="parTrans" cxnId="{601E0D54-5978-4142-9485-D46B5C7B9402}">
      <dgm:prSet/>
      <dgm:spPr/>
      <dgm:t>
        <a:bodyPr/>
        <a:lstStyle/>
        <a:p>
          <a:endParaRPr lang="es-ES"/>
        </a:p>
      </dgm:t>
    </dgm:pt>
    <dgm:pt modelId="{EEE27168-9604-4F86-86C6-38D215A10E06}" type="sibTrans" cxnId="{601E0D54-5978-4142-9485-D46B5C7B9402}">
      <dgm:prSet/>
      <dgm:spPr/>
      <dgm:t>
        <a:bodyPr/>
        <a:lstStyle/>
        <a:p>
          <a:endParaRPr lang="es-ES"/>
        </a:p>
      </dgm:t>
    </dgm:pt>
    <dgm:pt modelId="{3809F32A-7FC9-4DE5-BFDC-D19538C44073}">
      <dgm:prSet phldrT="[Texto]" custT="1">
        <dgm:style>
          <a:lnRef idx="1">
            <a:schemeClr val="accent6"/>
          </a:lnRef>
          <a:fillRef idx="3">
            <a:schemeClr val="accent6"/>
          </a:fillRef>
          <a:effectRef idx="2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ES" sz="2000"/>
            <a:t>¿Qué quiero saber?</a:t>
          </a:r>
          <a:endParaRPr lang="es-ES" sz="1600"/>
        </a:p>
      </dgm:t>
    </dgm:pt>
    <dgm:pt modelId="{B4FC495F-BABA-46A2-A9DC-65CB6758FE26}" type="parTrans" cxnId="{FC522701-C61F-46C5-BE67-F897514A1E89}">
      <dgm:prSet/>
      <dgm:spPr/>
      <dgm:t>
        <a:bodyPr/>
        <a:lstStyle/>
        <a:p>
          <a:endParaRPr lang="es-ES"/>
        </a:p>
      </dgm:t>
    </dgm:pt>
    <dgm:pt modelId="{9FF1763C-248E-4004-8691-E0054E443787}" type="sibTrans" cxnId="{FC522701-C61F-46C5-BE67-F897514A1E89}">
      <dgm:prSet/>
      <dgm:spPr/>
      <dgm:t>
        <a:bodyPr/>
        <a:lstStyle/>
        <a:p>
          <a:endParaRPr lang="es-ES"/>
        </a:p>
      </dgm:t>
    </dgm:pt>
    <dgm:pt modelId="{FE522199-1FBE-4AC5-AF83-0AFBA6967858}">
      <dgm:prSet phldrT="[Texto]" custT="1"/>
      <dgm:spPr/>
      <dgm:t>
        <a:bodyPr/>
        <a:lstStyle/>
        <a:p>
          <a:endParaRPr lang="es-ES" sz="1600"/>
        </a:p>
      </dgm:t>
    </dgm:pt>
    <dgm:pt modelId="{31D74CE4-BDDF-4A8D-8561-165B26C8EE75}" type="parTrans" cxnId="{47E41846-2BA4-4E86-B8CB-A313CF2BED9B}">
      <dgm:prSet/>
      <dgm:spPr/>
      <dgm:t>
        <a:bodyPr/>
        <a:lstStyle/>
        <a:p>
          <a:endParaRPr lang="es-ES"/>
        </a:p>
      </dgm:t>
    </dgm:pt>
    <dgm:pt modelId="{9A83BFC4-69CA-4E44-A944-0B30F3A63776}" type="sibTrans" cxnId="{47E41846-2BA4-4E86-B8CB-A313CF2BED9B}">
      <dgm:prSet/>
      <dgm:spPr/>
      <dgm:t>
        <a:bodyPr/>
        <a:lstStyle/>
        <a:p>
          <a:endParaRPr lang="es-ES"/>
        </a:p>
      </dgm:t>
    </dgm:pt>
    <dgm:pt modelId="{24353C13-8A44-487C-A2C9-988033B8EF87}">
      <dgm:prSet phldrT="[Texto]" custT="1"/>
      <dgm:spPr/>
      <dgm:t>
        <a:bodyPr/>
        <a:lstStyle/>
        <a:p>
          <a:endParaRPr lang="es-ES" sz="1600"/>
        </a:p>
      </dgm:t>
    </dgm:pt>
    <dgm:pt modelId="{08C065CE-EC6B-4D01-938D-AE9BC8E546E6}" type="parTrans" cxnId="{B82A8DBC-F5BB-4861-8A81-73C2F252E314}">
      <dgm:prSet/>
      <dgm:spPr/>
      <dgm:t>
        <a:bodyPr/>
        <a:lstStyle/>
        <a:p>
          <a:endParaRPr lang="es-ES"/>
        </a:p>
      </dgm:t>
    </dgm:pt>
    <dgm:pt modelId="{89A103A4-A90B-4123-A5B1-5B47AACC1993}" type="sibTrans" cxnId="{B82A8DBC-F5BB-4861-8A81-73C2F252E314}">
      <dgm:prSet/>
      <dgm:spPr/>
      <dgm:t>
        <a:bodyPr/>
        <a:lstStyle/>
        <a:p>
          <a:endParaRPr lang="es-ES"/>
        </a:p>
      </dgm:t>
    </dgm:pt>
    <dgm:pt modelId="{F910B8D2-4B16-41FE-98E4-D8964F068289}">
      <dgm:prSet phldrT="[Texto]" custT="1"/>
      <dgm:spPr/>
      <dgm:t>
        <a:bodyPr/>
        <a:lstStyle/>
        <a:p>
          <a:endParaRPr lang="es-ES" sz="1600"/>
        </a:p>
      </dgm:t>
    </dgm:pt>
    <dgm:pt modelId="{052C0016-92DE-4D23-885E-B9A738A74901}" type="parTrans" cxnId="{3384F631-DD64-4D54-9CE9-908B1D788159}">
      <dgm:prSet/>
      <dgm:spPr/>
      <dgm:t>
        <a:bodyPr/>
        <a:lstStyle/>
        <a:p>
          <a:endParaRPr lang="es-PA"/>
        </a:p>
      </dgm:t>
    </dgm:pt>
    <dgm:pt modelId="{1F49CDCB-206E-4CBD-9343-928C23A299CD}" type="sibTrans" cxnId="{3384F631-DD64-4D54-9CE9-908B1D788159}">
      <dgm:prSet/>
      <dgm:spPr/>
      <dgm:t>
        <a:bodyPr/>
        <a:lstStyle/>
        <a:p>
          <a:endParaRPr lang="es-PA"/>
        </a:p>
      </dgm:t>
    </dgm:pt>
    <dgm:pt modelId="{6730466F-3E58-489F-B5A5-F192DA7ECA4D}">
      <dgm:prSet phldrT="[Texto]" custT="1"/>
      <dgm:spPr/>
      <dgm:t>
        <a:bodyPr/>
        <a:lstStyle/>
        <a:p>
          <a:r>
            <a:rPr lang="es-ES" sz="2000"/>
            <a:t>¿Qué aprendí?</a:t>
          </a:r>
        </a:p>
      </dgm:t>
    </dgm:pt>
    <dgm:pt modelId="{D251D6F6-9752-4DC5-8FB3-3A0F56655C60}" type="sibTrans" cxnId="{7C8FDD17-904C-479D-B417-D83B8B7BC59E}">
      <dgm:prSet/>
      <dgm:spPr/>
      <dgm:t>
        <a:bodyPr/>
        <a:lstStyle/>
        <a:p>
          <a:endParaRPr lang="es-ES"/>
        </a:p>
      </dgm:t>
    </dgm:pt>
    <dgm:pt modelId="{1527764C-BF23-4A7D-94A5-E5CE2D90B87D}" type="parTrans" cxnId="{7C8FDD17-904C-479D-B417-D83B8B7BC59E}">
      <dgm:prSet/>
      <dgm:spPr/>
      <dgm:t>
        <a:bodyPr/>
        <a:lstStyle/>
        <a:p>
          <a:endParaRPr lang="es-ES"/>
        </a:p>
      </dgm:t>
    </dgm:pt>
    <dgm:pt modelId="{77C360AB-3F28-4C5A-BDDD-B0D29D4E4545}" type="pres">
      <dgm:prSet presAssocID="{0ED88BB4-CA70-43A1-8679-9B6FC54790D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PA"/>
        </a:p>
      </dgm:t>
    </dgm:pt>
    <dgm:pt modelId="{5AAFB026-0A5D-494E-836A-8344C2A279FE}" type="pres">
      <dgm:prSet presAssocID="{58E5C930-CAF7-4369-BCEF-BD2DD947ECEE}" presName="linNode" presStyleCnt="0"/>
      <dgm:spPr/>
      <dgm:t>
        <a:bodyPr/>
        <a:lstStyle/>
        <a:p>
          <a:endParaRPr lang="es-PA"/>
        </a:p>
      </dgm:t>
    </dgm:pt>
    <dgm:pt modelId="{1AAA1C8F-29C0-4763-842D-65BFDBD0DEE9}" type="pres">
      <dgm:prSet presAssocID="{58E5C930-CAF7-4369-BCEF-BD2DD947ECEE}" presName="parentText" presStyleLbl="node1" presStyleIdx="0" presStyleCnt="3">
        <dgm:presLayoutVars>
          <dgm:chMax val="1"/>
          <dgm:bulletEnabled val="1"/>
        </dgm:presLayoutVars>
      </dgm:prSet>
      <dgm:spPr>
        <a:prstGeom prst="bevel">
          <a:avLst/>
        </a:prstGeom>
      </dgm:spPr>
      <dgm:t>
        <a:bodyPr/>
        <a:lstStyle/>
        <a:p>
          <a:endParaRPr lang="es-ES"/>
        </a:p>
      </dgm:t>
    </dgm:pt>
    <dgm:pt modelId="{007F4F8E-5BA0-43A7-836D-E5923F1CBA85}" type="pres">
      <dgm:prSet presAssocID="{58E5C930-CAF7-4369-BCEF-BD2DD947ECEE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6695D14-DE2F-43FB-B195-A18F30FC914B}" type="pres">
      <dgm:prSet presAssocID="{EEE27168-9604-4F86-86C6-38D215A10E06}" presName="sp" presStyleCnt="0"/>
      <dgm:spPr/>
      <dgm:t>
        <a:bodyPr/>
        <a:lstStyle/>
        <a:p>
          <a:endParaRPr lang="es-PA"/>
        </a:p>
      </dgm:t>
    </dgm:pt>
    <dgm:pt modelId="{22120417-F32F-4218-A241-D78C423FAA82}" type="pres">
      <dgm:prSet presAssocID="{3809F32A-7FC9-4DE5-BFDC-D19538C44073}" presName="linNode" presStyleCnt="0"/>
      <dgm:spPr/>
      <dgm:t>
        <a:bodyPr/>
        <a:lstStyle/>
        <a:p>
          <a:endParaRPr lang="es-PA"/>
        </a:p>
      </dgm:t>
    </dgm:pt>
    <dgm:pt modelId="{20F97F0E-E929-49AA-88A1-8F517D049251}" type="pres">
      <dgm:prSet presAssocID="{3809F32A-7FC9-4DE5-BFDC-D19538C44073}" presName="parentText" presStyleLbl="node1" presStyleIdx="1" presStyleCnt="3">
        <dgm:presLayoutVars>
          <dgm:chMax val="1"/>
          <dgm:bulletEnabled val="1"/>
        </dgm:presLayoutVars>
      </dgm:prSet>
      <dgm:spPr>
        <a:prstGeom prst="bevel">
          <a:avLst/>
        </a:prstGeom>
      </dgm:spPr>
      <dgm:t>
        <a:bodyPr/>
        <a:lstStyle/>
        <a:p>
          <a:endParaRPr lang="es-PA"/>
        </a:p>
      </dgm:t>
    </dgm:pt>
    <dgm:pt modelId="{09CCB4EA-0317-4E6B-B287-56FAC9FE29F5}" type="pres">
      <dgm:prSet presAssocID="{3809F32A-7FC9-4DE5-BFDC-D19538C44073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D571467-5DE1-47CC-9003-87AFDE5F9E07}" type="pres">
      <dgm:prSet presAssocID="{9FF1763C-248E-4004-8691-E0054E443787}" presName="sp" presStyleCnt="0"/>
      <dgm:spPr/>
      <dgm:t>
        <a:bodyPr/>
        <a:lstStyle/>
        <a:p>
          <a:endParaRPr lang="es-PA"/>
        </a:p>
      </dgm:t>
    </dgm:pt>
    <dgm:pt modelId="{04A0B4F0-51A6-4C1F-A07D-ED60AB9DB768}" type="pres">
      <dgm:prSet presAssocID="{6730466F-3E58-489F-B5A5-F192DA7ECA4D}" presName="linNode" presStyleCnt="0"/>
      <dgm:spPr/>
      <dgm:t>
        <a:bodyPr/>
        <a:lstStyle/>
        <a:p>
          <a:endParaRPr lang="es-PA"/>
        </a:p>
      </dgm:t>
    </dgm:pt>
    <dgm:pt modelId="{CD5156F4-5D94-4B24-B3EA-0A913A42C07E}" type="pres">
      <dgm:prSet presAssocID="{6730466F-3E58-489F-B5A5-F192DA7ECA4D}" presName="parentText" presStyleLbl="node1" presStyleIdx="2" presStyleCnt="3">
        <dgm:presLayoutVars>
          <dgm:chMax val="1"/>
          <dgm:bulletEnabled val="1"/>
        </dgm:presLayoutVars>
      </dgm:prSet>
      <dgm:spPr>
        <a:prstGeom prst="bevel">
          <a:avLst/>
        </a:prstGeom>
      </dgm:spPr>
      <dgm:t>
        <a:bodyPr/>
        <a:lstStyle/>
        <a:p>
          <a:endParaRPr lang="es-ES"/>
        </a:p>
      </dgm:t>
    </dgm:pt>
    <dgm:pt modelId="{1A511C09-B449-4559-8642-C64AE89419DD}" type="pres">
      <dgm:prSet presAssocID="{6730466F-3E58-489F-B5A5-F192DA7ECA4D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00BF8FAA-FF0E-4B30-9FE2-7822C099424F}" type="presOf" srcId="{24353C13-8A44-487C-A2C9-988033B8EF87}" destId="{1A511C09-B449-4559-8642-C64AE89419DD}" srcOrd="0" destOrd="0" presId="urn:microsoft.com/office/officeart/2005/8/layout/vList5"/>
    <dgm:cxn modelId="{3223787C-1C2A-4612-83AE-B5C418FF2729}" type="presOf" srcId="{6730466F-3E58-489F-B5A5-F192DA7ECA4D}" destId="{CD5156F4-5D94-4B24-B3EA-0A913A42C07E}" srcOrd="0" destOrd="0" presId="urn:microsoft.com/office/officeart/2005/8/layout/vList5"/>
    <dgm:cxn modelId="{601E0D54-5978-4142-9485-D46B5C7B9402}" srcId="{0ED88BB4-CA70-43A1-8679-9B6FC54790D6}" destId="{58E5C930-CAF7-4369-BCEF-BD2DD947ECEE}" srcOrd="0" destOrd="0" parTransId="{6B69EFFD-4C84-4597-893F-3B050B9CC6D5}" sibTransId="{EEE27168-9604-4F86-86C6-38D215A10E06}"/>
    <dgm:cxn modelId="{0BABCB7E-5A07-4C62-A832-BBB5089387DF}" type="presOf" srcId="{FE522199-1FBE-4AC5-AF83-0AFBA6967858}" destId="{09CCB4EA-0317-4E6B-B287-56FAC9FE29F5}" srcOrd="0" destOrd="0" presId="urn:microsoft.com/office/officeart/2005/8/layout/vList5"/>
    <dgm:cxn modelId="{23DA8C5D-4A52-4183-8BE5-A55F7B244375}" type="presOf" srcId="{0ED88BB4-CA70-43A1-8679-9B6FC54790D6}" destId="{77C360AB-3F28-4C5A-BDDD-B0D29D4E4545}" srcOrd="0" destOrd="0" presId="urn:microsoft.com/office/officeart/2005/8/layout/vList5"/>
    <dgm:cxn modelId="{3384F631-DD64-4D54-9CE9-908B1D788159}" srcId="{58E5C930-CAF7-4369-BCEF-BD2DD947ECEE}" destId="{F910B8D2-4B16-41FE-98E4-D8964F068289}" srcOrd="0" destOrd="0" parTransId="{052C0016-92DE-4D23-885E-B9A738A74901}" sibTransId="{1F49CDCB-206E-4CBD-9343-928C23A299CD}"/>
    <dgm:cxn modelId="{7C8FDD17-904C-479D-B417-D83B8B7BC59E}" srcId="{0ED88BB4-CA70-43A1-8679-9B6FC54790D6}" destId="{6730466F-3E58-489F-B5A5-F192DA7ECA4D}" srcOrd="2" destOrd="0" parTransId="{1527764C-BF23-4A7D-94A5-E5CE2D90B87D}" sibTransId="{D251D6F6-9752-4DC5-8FB3-3A0F56655C60}"/>
    <dgm:cxn modelId="{B82A8DBC-F5BB-4861-8A81-73C2F252E314}" srcId="{6730466F-3E58-489F-B5A5-F192DA7ECA4D}" destId="{24353C13-8A44-487C-A2C9-988033B8EF87}" srcOrd="0" destOrd="0" parTransId="{08C065CE-EC6B-4D01-938D-AE9BC8E546E6}" sibTransId="{89A103A4-A90B-4123-A5B1-5B47AACC1993}"/>
    <dgm:cxn modelId="{47E41846-2BA4-4E86-B8CB-A313CF2BED9B}" srcId="{3809F32A-7FC9-4DE5-BFDC-D19538C44073}" destId="{FE522199-1FBE-4AC5-AF83-0AFBA6967858}" srcOrd="0" destOrd="0" parTransId="{31D74CE4-BDDF-4A8D-8561-165B26C8EE75}" sibTransId="{9A83BFC4-69CA-4E44-A944-0B30F3A63776}"/>
    <dgm:cxn modelId="{E183B217-5EC3-45C5-AA11-F60454112FD0}" type="presOf" srcId="{3809F32A-7FC9-4DE5-BFDC-D19538C44073}" destId="{20F97F0E-E929-49AA-88A1-8F517D049251}" srcOrd="0" destOrd="0" presId="urn:microsoft.com/office/officeart/2005/8/layout/vList5"/>
    <dgm:cxn modelId="{84C7EE22-B677-4098-BB2C-08437AB07BF1}" type="presOf" srcId="{F910B8D2-4B16-41FE-98E4-D8964F068289}" destId="{007F4F8E-5BA0-43A7-836D-E5923F1CBA85}" srcOrd="0" destOrd="0" presId="urn:microsoft.com/office/officeart/2005/8/layout/vList5"/>
    <dgm:cxn modelId="{FD0AAAD2-D6E7-4304-9CB1-5BBCDD9FC049}" type="presOf" srcId="{58E5C930-CAF7-4369-BCEF-BD2DD947ECEE}" destId="{1AAA1C8F-29C0-4763-842D-65BFDBD0DEE9}" srcOrd="0" destOrd="0" presId="urn:microsoft.com/office/officeart/2005/8/layout/vList5"/>
    <dgm:cxn modelId="{FC522701-C61F-46C5-BE67-F897514A1E89}" srcId="{0ED88BB4-CA70-43A1-8679-9B6FC54790D6}" destId="{3809F32A-7FC9-4DE5-BFDC-D19538C44073}" srcOrd="1" destOrd="0" parTransId="{B4FC495F-BABA-46A2-A9DC-65CB6758FE26}" sibTransId="{9FF1763C-248E-4004-8691-E0054E443787}"/>
    <dgm:cxn modelId="{EE2CE57E-53CF-406D-B2E7-C89F8BA9331F}" type="presParOf" srcId="{77C360AB-3F28-4C5A-BDDD-B0D29D4E4545}" destId="{5AAFB026-0A5D-494E-836A-8344C2A279FE}" srcOrd="0" destOrd="0" presId="urn:microsoft.com/office/officeart/2005/8/layout/vList5"/>
    <dgm:cxn modelId="{C27D2970-F73A-4133-BA83-CA5AE983F155}" type="presParOf" srcId="{5AAFB026-0A5D-494E-836A-8344C2A279FE}" destId="{1AAA1C8F-29C0-4763-842D-65BFDBD0DEE9}" srcOrd="0" destOrd="0" presId="urn:microsoft.com/office/officeart/2005/8/layout/vList5"/>
    <dgm:cxn modelId="{FF48C6EA-2CEC-4CC5-BF66-43AE98AC8321}" type="presParOf" srcId="{5AAFB026-0A5D-494E-836A-8344C2A279FE}" destId="{007F4F8E-5BA0-43A7-836D-E5923F1CBA85}" srcOrd="1" destOrd="0" presId="urn:microsoft.com/office/officeart/2005/8/layout/vList5"/>
    <dgm:cxn modelId="{CADD2681-879B-473F-9CD5-AB52AD00F102}" type="presParOf" srcId="{77C360AB-3F28-4C5A-BDDD-B0D29D4E4545}" destId="{F6695D14-DE2F-43FB-B195-A18F30FC914B}" srcOrd="1" destOrd="0" presId="urn:microsoft.com/office/officeart/2005/8/layout/vList5"/>
    <dgm:cxn modelId="{E7C2B5BD-7477-4922-894C-3A4CE53C2ED6}" type="presParOf" srcId="{77C360AB-3F28-4C5A-BDDD-B0D29D4E4545}" destId="{22120417-F32F-4218-A241-D78C423FAA82}" srcOrd="2" destOrd="0" presId="urn:microsoft.com/office/officeart/2005/8/layout/vList5"/>
    <dgm:cxn modelId="{B26164C5-FAB6-47E4-8E45-B7C626573874}" type="presParOf" srcId="{22120417-F32F-4218-A241-D78C423FAA82}" destId="{20F97F0E-E929-49AA-88A1-8F517D049251}" srcOrd="0" destOrd="0" presId="urn:microsoft.com/office/officeart/2005/8/layout/vList5"/>
    <dgm:cxn modelId="{4AC4DD75-0DA2-4BEB-930A-31974DF0D774}" type="presParOf" srcId="{22120417-F32F-4218-A241-D78C423FAA82}" destId="{09CCB4EA-0317-4E6B-B287-56FAC9FE29F5}" srcOrd="1" destOrd="0" presId="urn:microsoft.com/office/officeart/2005/8/layout/vList5"/>
    <dgm:cxn modelId="{DC2927E2-D01C-44CC-8949-55A61DD16022}" type="presParOf" srcId="{77C360AB-3F28-4C5A-BDDD-B0D29D4E4545}" destId="{4D571467-5DE1-47CC-9003-87AFDE5F9E07}" srcOrd="3" destOrd="0" presId="urn:microsoft.com/office/officeart/2005/8/layout/vList5"/>
    <dgm:cxn modelId="{EF9EC53D-B816-4CCE-A639-48DC8979BC15}" type="presParOf" srcId="{77C360AB-3F28-4C5A-BDDD-B0D29D4E4545}" destId="{04A0B4F0-51A6-4C1F-A07D-ED60AB9DB768}" srcOrd="4" destOrd="0" presId="urn:microsoft.com/office/officeart/2005/8/layout/vList5"/>
    <dgm:cxn modelId="{9610B16C-BACC-42BC-8D2C-9BF69DE30C53}" type="presParOf" srcId="{04A0B4F0-51A6-4C1F-A07D-ED60AB9DB768}" destId="{CD5156F4-5D94-4B24-B3EA-0A913A42C07E}" srcOrd="0" destOrd="0" presId="urn:microsoft.com/office/officeart/2005/8/layout/vList5"/>
    <dgm:cxn modelId="{187DC971-C98A-4768-9508-4EDF60E05B2F}" type="presParOf" srcId="{04A0B4F0-51A6-4C1F-A07D-ED60AB9DB768}" destId="{1A511C09-B449-4559-8642-C64AE89419D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7F4F8E-5BA0-43A7-836D-E5923F1CBA85}">
      <dsp:nvSpPr>
        <dsp:cNvPr id="0" name=""/>
        <dsp:cNvSpPr/>
      </dsp:nvSpPr>
      <dsp:spPr>
        <a:xfrm rot="5400000">
          <a:off x="3265942" y="-1218868"/>
          <a:ext cx="812169" cy="3456025"/>
        </a:xfrm>
        <a:prstGeom prst="round2SameRect">
          <a:avLst/>
        </a:prstGeom>
        <a:solidFill>
          <a:schemeClr val="accent6">
            <a:alpha val="90000"/>
            <a:tint val="55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alpha val="90000"/>
              <a:tint val="55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1600" kern="1200"/>
        </a:p>
      </dsp:txBody>
      <dsp:txXfrm rot="-5400000">
        <a:off x="1944015" y="142706"/>
        <a:ext cx="3416378" cy="732875"/>
      </dsp:txXfrm>
    </dsp:sp>
    <dsp:sp modelId="{1AAA1C8F-29C0-4763-842D-65BFDBD0DEE9}">
      <dsp:nvSpPr>
        <dsp:cNvPr id="0" name=""/>
        <dsp:cNvSpPr/>
      </dsp:nvSpPr>
      <dsp:spPr>
        <a:xfrm>
          <a:off x="0" y="1538"/>
          <a:ext cx="1944014" cy="1015212"/>
        </a:xfrm>
        <a:prstGeom prst="bevel">
          <a:avLst/>
        </a:prstGeom>
        <a:gradFill rotWithShape="0">
          <a:gsLst>
            <a:gs pos="0">
              <a:schemeClr val="accent6">
                <a:shade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shade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shade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¿Qué sé?</a:t>
          </a:r>
        </a:p>
      </dsp:txBody>
      <dsp:txXfrm>
        <a:off x="126902" y="128440"/>
        <a:ext cx="1690211" cy="761409"/>
      </dsp:txXfrm>
    </dsp:sp>
    <dsp:sp modelId="{09CCB4EA-0317-4E6B-B287-56FAC9FE29F5}">
      <dsp:nvSpPr>
        <dsp:cNvPr id="0" name=""/>
        <dsp:cNvSpPr/>
      </dsp:nvSpPr>
      <dsp:spPr>
        <a:xfrm rot="5400000">
          <a:off x="3265942" y="-152895"/>
          <a:ext cx="812169" cy="3456025"/>
        </a:xfrm>
        <a:prstGeom prst="round2SameRect">
          <a:avLst/>
        </a:prstGeom>
        <a:solidFill>
          <a:schemeClr val="accent6">
            <a:alpha val="90000"/>
            <a:tint val="55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alpha val="90000"/>
              <a:tint val="55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1600" kern="1200"/>
        </a:p>
      </dsp:txBody>
      <dsp:txXfrm rot="-5400000">
        <a:off x="1944015" y="1208679"/>
        <a:ext cx="3416378" cy="732875"/>
      </dsp:txXfrm>
    </dsp:sp>
    <dsp:sp modelId="{20F97F0E-E929-49AA-88A1-8F517D049251}">
      <dsp:nvSpPr>
        <dsp:cNvPr id="0" name=""/>
        <dsp:cNvSpPr/>
      </dsp:nvSpPr>
      <dsp:spPr>
        <a:xfrm>
          <a:off x="0" y="1067511"/>
          <a:ext cx="1944014" cy="1015212"/>
        </a:xfrm>
        <a:prstGeom prst="bevel">
          <a:avLst/>
        </a:prstGeom>
        <a:gradFill rotWithShape="1">
          <a:gsLst>
            <a:gs pos="0">
              <a:schemeClr val="accent6">
                <a:shade val="51000"/>
                <a:satMod val="130000"/>
              </a:schemeClr>
            </a:gs>
            <a:gs pos="80000">
              <a:schemeClr val="accent6">
                <a:shade val="93000"/>
                <a:satMod val="130000"/>
              </a:schemeClr>
            </a:gs>
            <a:gs pos="100000">
              <a:schemeClr val="accent6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6"/>
        </a:lnRef>
        <a:fillRef idx="3">
          <a:schemeClr val="accent6"/>
        </a:fillRef>
        <a:effectRef idx="2">
          <a:schemeClr val="accent6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¿Qué quiero saber?</a:t>
          </a:r>
          <a:endParaRPr lang="es-ES" sz="1600" kern="1200"/>
        </a:p>
      </dsp:txBody>
      <dsp:txXfrm>
        <a:off x="126902" y="1194413"/>
        <a:ext cx="1690211" cy="761409"/>
      </dsp:txXfrm>
    </dsp:sp>
    <dsp:sp modelId="{1A511C09-B449-4559-8642-C64AE89419DD}">
      <dsp:nvSpPr>
        <dsp:cNvPr id="0" name=""/>
        <dsp:cNvSpPr/>
      </dsp:nvSpPr>
      <dsp:spPr>
        <a:xfrm rot="5400000">
          <a:off x="3265942" y="913077"/>
          <a:ext cx="812169" cy="3456025"/>
        </a:xfrm>
        <a:prstGeom prst="round2SameRect">
          <a:avLst/>
        </a:prstGeom>
        <a:solidFill>
          <a:schemeClr val="accent6">
            <a:alpha val="90000"/>
            <a:tint val="55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alpha val="90000"/>
              <a:tint val="55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1600" kern="1200"/>
        </a:p>
      </dsp:txBody>
      <dsp:txXfrm rot="-5400000">
        <a:off x="1944015" y="2274652"/>
        <a:ext cx="3416378" cy="732875"/>
      </dsp:txXfrm>
    </dsp:sp>
    <dsp:sp modelId="{CD5156F4-5D94-4B24-B3EA-0A913A42C07E}">
      <dsp:nvSpPr>
        <dsp:cNvPr id="0" name=""/>
        <dsp:cNvSpPr/>
      </dsp:nvSpPr>
      <dsp:spPr>
        <a:xfrm>
          <a:off x="0" y="2133484"/>
          <a:ext cx="1944014" cy="1015212"/>
        </a:xfrm>
        <a:prstGeom prst="bevel">
          <a:avLst/>
        </a:prstGeom>
        <a:gradFill rotWithShape="0">
          <a:gsLst>
            <a:gs pos="0">
              <a:schemeClr val="accent6">
                <a:shade val="50000"/>
                <a:hueOff val="-307796"/>
                <a:satOff val="20520"/>
                <a:lumOff val="26790"/>
                <a:alphaOff val="0"/>
                <a:shade val="51000"/>
                <a:satMod val="130000"/>
              </a:schemeClr>
            </a:gs>
            <a:gs pos="80000">
              <a:schemeClr val="accent6">
                <a:shade val="50000"/>
                <a:hueOff val="-307796"/>
                <a:satOff val="20520"/>
                <a:lumOff val="26790"/>
                <a:alphaOff val="0"/>
                <a:shade val="93000"/>
                <a:satMod val="130000"/>
              </a:schemeClr>
            </a:gs>
            <a:gs pos="100000">
              <a:schemeClr val="accent6">
                <a:shade val="50000"/>
                <a:hueOff val="-307796"/>
                <a:satOff val="20520"/>
                <a:lumOff val="2679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¿Qué aprendí?</a:t>
          </a:r>
        </a:p>
      </dsp:txBody>
      <dsp:txXfrm>
        <a:off x="126902" y="2260386"/>
        <a:ext cx="1690211" cy="7614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Carmen</cp:lastModifiedBy>
  <cp:revision>6</cp:revision>
  <dcterms:created xsi:type="dcterms:W3CDTF">2013-10-18T17:16:00Z</dcterms:created>
  <dcterms:modified xsi:type="dcterms:W3CDTF">2014-05-12T05:24:00Z</dcterms:modified>
</cp:coreProperties>
</file>